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SOP – Operations Management</w:t>
      </w:r>
    </w:p>
    <w:p>
      <w:r>
        <w:t>Purpose:</w:t>
        <w:br/>
        <w:t>To standardize daily operations.</w:t>
        <w:br/>
        <w:br/>
        <w:t>Procedure:</w:t>
        <w:br/>
        <w:t>1. Task initiation</w:t>
        <w:br/>
        <w:t>2. Review</w:t>
        <w:br/>
        <w:t>3. Approval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